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150" w:firstLine="0"/>
        <w:contextualSpacing w:val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-597533</wp:posOffset>
            </wp:positionH>
            <wp:positionV relativeFrom="paragraph">
              <wp:posOffset>-727073</wp:posOffset>
            </wp:positionV>
            <wp:extent cx="3678555" cy="857250"/>
            <wp:effectExtent b="0" l="0" r="0" t="0"/>
            <wp:wrapSquare wrapText="bothSides" distB="0" distT="0" distL="0" distR="0"/>
            <wp:docPr id="10737418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150" w:firstLine="0"/>
        <w:contextualSpacing w:val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150" w:firstLine="0"/>
        <w:contextualSpacing w:val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150" w:firstLine="0"/>
        <w:contextualSpacing w:val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  <w:rtl w:val="0"/>
        </w:rPr>
        <w:t xml:space="preserve">COMPETIZIONE INTERNATIONALE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Giuria presieduta da Paula GAIT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N e composta da Astrid ADVERBE, Sepideh FARSI, Tarek ATOUI, Eduardo WILLIAMS.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Il premio è messo a disposizione da KLM.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GRAN PREMIO DELLA COMPETIZIONE INTERNAZIONALE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Attribuito dalla Giuria della Competizione Internazionale</w:t>
        <w:br w:type="textWrapping"/>
      </w:r>
    </w:p>
    <w:p w:rsidR="00000000" w:rsidDel="00000000" w:rsidP="00000000" w:rsidRDefault="00000000" w:rsidRPr="00000000">
      <w:pPr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PREMIO EX ÆQUO</w:t>
      </w:r>
    </w:p>
    <w:p w:rsidR="00000000" w:rsidDel="00000000" w:rsidP="00000000" w:rsidRDefault="00000000" w:rsidRPr="00000000">
      <w:pPr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SEGUNDA VEZ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SECOND TIME AROUND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Dora Garcia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Belgio, Norvegia / 2018 / 94'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ROI SOLEIL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Albert Serra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Spagna / 2018 / 62’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/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MENZIONE SPECIALE</w:t>
      </w: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LAS CRUCES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THE CROSSES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Carlos Vásquez, Teresa Arrendondo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Cile / 2018 / 73'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198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PREMIO INTERNAZIONALE GEORGES DE BEAUREGARD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Attribuito a un film della Competizione Internazionale. Il Premio è messo a disposizione dalla società di postproduzione VID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O DE POCHE (Creazione di una copia DCP).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PAUL EST MORT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PAUL IS DEAD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Antoni Collot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Francia / 2018 / 88'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MENZIONE SPECIALE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ЗАВТРА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TOMORROW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Yuliya Shatun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Bielorussia / 2017 / 75'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internazionale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  <w:rtl w:val="0"/>
        </w:rPr>
        <w:t xml:space="preserve">COMPETIZIONE FRANCESE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Giuria presieduta da Nahuel PEREZ BISCAYART e composta da Emmelene LANDON, Elsa MINISI</w:t>
      </w: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I, Sigrid BOUAZIZ, Pierre CRETON.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GRAN PREMIO DELLA COMPETIZIONE FRANCESE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Attribuito dalla Giuria della Competizione Francese.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SEULS LES PIRATES/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GOLDILOCKS PLANETS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Gaël Lépingle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Francia / 2018 / 90'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MENZIONE SPECIALE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ALBERTINE A DISPARU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ALBERTINE VANISHED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Véronique Aubouy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Francia / 2018 / 34'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" w:before="2" w:line="240" w:lineRule="auto"/>
        <w:ind w:left="0" w:right="20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PREMIO NAZIONALE GEORGES DE BEAUREGARD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" w:before="2" w:line="240" w:lineRule="auto"/>
        <w:ind w:left="0" w:right="20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Attribuito a un film della Competizione Francese. Il Premio è messo a disposizione dalla società di postproduzione VID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O DE POCHE (Creazione di una copia DCP).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i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DERRIERE NOS YEUX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 / BEHIND OUR EYES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Anton Bialas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Francia / 2018 / 46'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PREMIO OPERA PRIMA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Attribuito dalla Giuria Opera Prima e del Premio del Centro Nazionale delle Arti Plastiche a un’opera prima presente nella Competizione Internazionale, nella Competizione Francese e nella sezione Schermi Paralleli.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Il Premio è messo a disposizione dalla Regione Sud.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ЗАВТРА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TOMORROW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Yuliya Shatun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Bielorussia / 2017 / 75'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internazionale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MENZIONE SPECIALE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i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EL RUIDO SON LAS CASAS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 / NOISE IS THE HOUSES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Luciana Foglio, Luján Montes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Argentina / 2018 / 63'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internazionale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PREMIO DEL CENTRO NAZIONALE DELLE ARTI PLASTICHE (CNAP)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attribuito dalla Giuria della competizione Opera Prima e Cnap a un film presente nella Competizione Internazionale, Francese o Opera Prima. Il Premio è messo a disposizione dalla Cnap.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BACKYARD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Khaled Abdulwahed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Germania / 2018 / 26'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192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PREMIO DELLA FONDAZIONE CULTURALE META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192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Attribuito dalla Giuria della Competizione Opera Prima e Cnap a un film della Competizione Opera Prima. Il vincitore sarà invitato dalla Fondazione Meta a una residenza a Slon (Romania). 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TONNERRE SUR MER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THUNDER FROM THE SEA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Yotam Ben-David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Francia / 2018 / 46'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8"/>
          <w:szCs w:val="28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PREMIO DELL’ISTITUTO FRANCESE DELLA CRITICA 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color w:val="403131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u w:val="none"/>
          <w:rtl w:val="0"/>
        </w:rPr>
        <w:t xml:space="preserve">Attribuito dalla Giuria di tre critici internazionali di cinema a un film francese della Competizione Francese, Internazionale o Opera Prima.</w:t>
      </w:r>
      <w:r w:rsidDel="00000000" w:rsidR="00000000" w:rsidRPr="00000000">
        <w:rPr>
          <w:color w:val="403131"/>
          <w:u w:val="no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403131"/>
          <w:u w:val="none"/>
          <w:rtl w:val="0"/>
        </w:rPr>
        <w:t xml:space="preserve">Il Premio è peso a disposizione dall’Istituto Francese. La Giuria é composta da Frédéric Jaeger, Giovanni Marchini Camia, Nanako Tsukidate.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2c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PORTE SANS CLEF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NO 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Pascale Bodet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Francia / 2018 / 79'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MENZIONE SPECIALE</w:t>
      </w:r>
    </w:p>
    <w:p w:rsidR="00000000" w:rsidDel="00000000" w:rsidP="00000000" w:rsidRDefault="00000000" w:rsidRPr="00000000">
      <w:pPr>
        <w:contextualSpacing w:val="0"/>
        <w:rPr>
          <w:rFonts w:ascii="Helvetica Neue" w:cs="Helvetica Neue" w:eastAsia="Helvetica Neue" w:hAnsi="Helvetica Neue"/>
          <w:b w:val="1"/>
          <w:i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DERRIERE NOS YEUX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 / BEHIND OUR EYES</w:t>
      </w:r>
    </w:p>
    <w:p w:rsidR="00000000" w:rsidDel="00000000" w:rsidP="00000000" w:rsidRDefault="00000000" w:rsidRPr="00000000">
      <w:pPr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Anton Bialas</w:t>
      </w:r>
    </w:p>
    <w:p w:rsidR="00000000" w:rsidDel="00000000" w:rsidP="00000000" w:rsidRDefault="00000000" w:rsidRPr="00000000">
      <w:pPr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Francia / 2018 / 46'</w:t>
      </w:r>
    </w:p>
    <w:p w:rsidR="00000000" w:rsidDel="00000000" w:rsidP="00000000" w:rsidRDefault="00000000" w:rsidRPr="00000000">
      <w:pPr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192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PREMIO DEL RAGGRUPPAMENTO NAZIONALE DEL CINEMA DI RICERCA (GNCR)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Attribuito a un film preveniente da tutte le sezioni sotto forma di sostegno per la sua distribuzione in Francia (pubblicazione di un dossier e programmazione del film nei cinema GNCR)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La Giuria è composta da Daniel Bianvillain, Fabien David e Henri Denicourt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AN ELEPHANT SITTING STILL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Hu Bo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Cina / 2018 / 230’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francese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MENZIONE SPECIALE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i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LA CASA LOBO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THE WOLF HOUSE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Joaquín Cociña, Cristóbal León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Cile / 2018 / 74'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PREMIO RENAUD VICTOR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La Giuria è composta da detenute e detenuti volontari del Centro Penitenziario di Baumettes che hanno assistito all’insieme delle proiezioni proposte all’interno del centro penitenziario. Il Premio è messo a disposizione dal CNC nel quadro dell’acquisto dei diritti per il catalogo Images de la Culture.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ЗАВТРА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TOMORROW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Yuliya Shatun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Bielorussia / 2017 / 75'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internazionale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PREMIO MARSEILLE ESP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RANCE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Attribuito dalla Giuria Marseille Esp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rance a una selezione di film della Competizione Internazionale, Francese e Opera Prima. Il Premio è messo a disposizione dal Comune di Marsiglia.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MITRA 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Jorge León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Belgio, Francia / 2018 / 83'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1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MENZIONE SPECIALE</w:t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ЗАВТРА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TOMORROW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Yuliya Shatun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Bielorussia / 2017 / 75'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internazionale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PREMIO DEI LICEALI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Attribuito da 17 liceali di differenti licei dell’Acad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mie 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Aix-Marseille e di due licei di Hannover (Germania) a uno dei film della Competizione Internazionale, Francese e Opera Prima. In partenariato con 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Acad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mie Aix-Marseille e col concorso di d'Aix-Marseille Provence 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tropole.</w:t>
        <w:br w:type="textWrapping"/>
        <w:t xml:space="preserve">Premio messo a disposizione da agn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è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s 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i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u w:val="no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DERRIERE NOS YEUX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 / BEHIND OUR EYES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Anton Bialas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Francia / 2018 / 46'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 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PREMIO DEL PUBBLICO AIR FRANCE DU PUBLIC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Attribuito dal pubblico a uno dei film in Competizione.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" w:before="2" w:line="240" w:lineRule="auto"/>
        <w:ind w:left="0" w:right="20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03131"/>
          <w:sz w:val="24"/>
          <w:szCs w:val="24"/>
          <w:u w:val="none"/>
          <w:shd w:fill="auto" w:val="clear"/>
          <w:vertAlign w:val="baseline"/>
          <w:rtl w:val="0"/>
        </w:rPr>
        <w:t xml:space="preserve">Il Premio è messo a disposizione da Air France.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" w:before="2" w:line="240" w:lineRule="auto"/>
        <w:ind w:left="0" w:right="20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BRAQUER POITIERS /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ff0000"/>
          <w:rtl w:val="0"/>
        </w:rPr>
        <w:t xml:space="preserve">CARWASH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b w:val="1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3131"/>
          <w:rtl w:val="0"/>
        </w:rPr>
        <w:t xml:space="preserve">Claude Schmitz</w:t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Francia / 2018 / 62'</w:t>
      </w:r>
    </w:p>
    <w:p w:rsidR="00000000" w:rsidDel="00000000" w:rsidP="00000000" w:rsidRDefault="00000000" w:rsidRPr="00000000">
      <w:pPr>
        <w:spacing w:before="0" w:lineRule="auto"/>
        <w:contextualSpacing w:val="0"/>
        <w:rPr>
          <w:rFonts w:ascii="Helvetica Neue" w:cs="Helvetica Neue" w:eastAsia="Helvetica Neue" w:hAnsi="Helvetica Neue"/>
          <w:color w:val="403131"/>
        </w:rPr>
      </w:pPr>
      <w:r w:rsidDel="00000000" w:rsidR="00000000" w:rsidRPr="00000000">
        <w:rPr>
          <w:rFonts w:ascii="Helvetica Neue" w:cs="Helvetica Neue" w:eastAsia="Helvetica Neue" w:hAnsi="Helvetica Neue"/>
          <w:color w:val="403131"/>
          <w:rtl w:val="0"/>
        </w:rPr>
        <w:t xml:space="preserve">Prima mondiale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" w:before="2" w:line="240" w:lineRule="auto"/>
        <w:ind w:left="0" w:right="20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/>
      <w:pgMar w:bottom="567" w:top="1417" w:left="1417" w:right="1417" w:header="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Helvetica Neue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72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Pr>
      <w:sz w:val="24"/>
      <w:szCs w:val="24"/>
      <w:lang w:eastAsia="en-US"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-tte" w:customStyle="1">
    <w:name w:val="En-tête"/>
    <w:pPr>
      <w:tabs>
        <w:tab w:val="right" w:pos="9020"/>
      </w:tabs>
    </w:pPr>
    <w:rPr>
      <w:rFonts w:ascii="Helvetica" w:cs="Arial Unicode MS" w:hAnsi="Arial Unicode MS"/>
      <w:color w:val="000000"/>
      <w:sz w:val="24"/>
      <w:szCs w:val="24"/>
    </w:rPr>
  </w:style>
  <w:style w:type="paragraph" w:styleId="CorpsA" w:customStyle="1">
    <w:name w:val="Corps A"/>
    <w:pPr>
      <w:suppressAutoHyphens w:val="1"/>
      <w:spacing w:after="200" w:line="276" w:lineRule="auto"/>
    </w:pPr>
    <w:rPr>
      <w:rFonts w:ascii="Calibri" w:cs="Calibri" w:eastAsia="Calibri" w:hAnsi="Calibri"/>
      <w:color w:val="00000a"/>
      <w:sz w:val="22"/>
      <w:szCs w:val="22"/>
      <w:u w:color="00000a"/>
      <w:lang w:val="fr-FR"/>
    </w:rPr>
  </w:style>
  <w:style w:type="paragraph" w:styleId="NormaleWeb">
    <w:name w:val="Normal (Web)"/>
    <w:pPr>
      <w:suppressAutoHyphens w:val="1"/>
      <w:spacing w:after="2" w:before="2"/>
    </w:pPr>
    <w:rPr>
      <w:rFonts w:cs="Arial Unicode MS" w:hAnsi="Arial Unicode MS"/>
      <w:color w:val="00000a"/>
      <w:u w:color="00000a"/>
      <w:lang w:val="fr-F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footer" Target="footer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A"/>
            </a:solidFill>
            <a:effectLst/>
            <a:uFill>
              <a:solidFill>
                <a:srgbClr val="00000A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